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B1E" w:rsidRDefault="00A94B1E" w:rsidP="00A94B1E">
      <w:pPr>
        <w:spacing w:before="100" w:beforeAutospacing="1" w:after="100" w:afterAutospacing="1" w:line="240" w:lineRule="auto"/>
        <w:outlineLvl w:val="0"/>
        <w:rPr>
          <w:rFonts w:ascii="Roboto Condensed" w:eastAsia="Times New Roman" w:hAnsi="Roboto Condensed" w:cs="Times New Roman"/>
          <w:b/>
          <w:bCs/>
          <w:color w:val="202020"/>
          <w:kern w:val="36"/>
          <w:sz w:val="33"/>
          <w:szCs w:val="33"/>
          <w:lang w:eastAsia="ru-RU"/>
        </w:rPr>
      </w:pPr>
    </w:p>
    <w:p w:rsidR="00A94B1E" w:rsidRPr="00A94B1E" w:rsidRDefault="00A94B1E" w:rsidP="00A94B1E">
      <w:pPr>
        <w:spacing w:before="100" w:beforeAutospacing="1" w:after="100" w:afterAutospacing="1" w:line="240" w:lineRule="auto"/>
        <w:jc w:val="center"/>
        <w:outlineLvl w:val="0"/>
        <w:rPr>
          <w:rFonts w:ascii="Roboto Condensed" w:eastAsia="Times New Roman" w:hAnsi="Roboto Condensed" w:cs="Times New Roman"/>
          <w:b/>
          <w:bCs/>
          <w:color w:val="202020"/>
          <w:kern w:val="36"/>
          <w:sz w:val="28"/>
          <w:szCs w:val="28"/>
          <w:lang w:eastAsia="ru-RU"/>
        </w:rPr>
      </w:pPr>
      <w:bookmarkStart w:id="0" w:name="_GoBack"/>
      <w:r w:rsidRPr="00A94B1E">
        <w:rPr>
          <w:rFonts w:ascii="Roboto Condensed" w:eastAsia="Times New Roman" w:hAnsi="Roboto Condensed" w:cs="Times New Roman"/>
          <w:b/>
          <w:bCs/>
          <w:color w:val="202020"/>
          <w:kern w:val="36"/>
          <w:sz w:val="28"/>
          <w:szCs w:val="28"/>
          <w:lang w:eastAsia="ru-RU"/>
        </w:rPr>
        <w:t>Изменения Федерального закона об образовании от 07.05.2013</w:t>
      </w:r>
    </w:p>
    <w:bookmarkEnd w:id="0"/>
    <w:p w:rsidR="00A94B1E" w:rsidRPr="00A94B1E" w:rsidRDefault="00A94B1E" w:rsidP="00A94B1E">
      <w:pPr>
        <w:spacing w:before="100" w:beforeAutospacing="1" w:after="100" w:afterAutospacing="1" w:line="240" w:lineRule="auto"/>
        <w:jc w:val="both"/>
        <w:outlineLvl w:val="1"/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</w:pPr>
      <w:r w:rsidRPr="00A94B1E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>Федеральный закон от 07.05.2013 N 99-ФЗ (ред. от 28.12.2013) "О внесении изменений в отдельные законодательные акты Российской Федерации в связи с принятием Федерального закона "О ратификации Конвенции Совета Европы о защите физических лиц при автоматизированной обработке персональных данных" и Федерального закона "О персональных данных"</w:t>
      </w:r>
    </w:p>
    <w:p w:rsidR="00A94B1E" w:rsidRPr="00A94B1E" w:rsidRDefault="00A94B1E" w:rsidP="00A94B1E">
      <w:pPr>
        <w:spacing w:before="240" w:after="240" w:line="240" w:lineRule="auto"/>
        <w:jc w:val="both"/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</w:pPr>
      <w:r w:rsidRPr="00A94B1E">
        <w:rPr>
          <w:rFonts w:ascii="Roboto Condensed" w:eastAsia="Times New Roman" w:hAnsi="Roboto Condensed" w:cs="Times New Roman"/>
          <w:b/>
          <w:bCs/>
          <w:color w:val="202020"/>
          <w:sz w:val="28"/>
          <w:szCs w:val="28"/>
          <w:lang w:eastAsia="ru-RU"/>
        </w:rPr>
        <w:t>Статья 14</w:t>
      </w:r>
    </w:p>
    <w:p w:rsidR="00A94B1E" w:rsidRPr="00A94B1E" w:rsidRDefault="00A94B1E" w:rsidP="00A94B1E">
      <w:pPr>
        <w:spacing w:after="0" w:line="240" w:lineRule="auto"/>
        <w:jc w:val="both"/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</w:pPr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 xml:space="preserve">"Часть 4 статьи 98" Федерального закона от 29 декабря 2012 года N </w:t>
      </w:r>
      <w:hyperlink r:id="rId5" w:tooltip="273-ФЗ" w:history="1">
        <w:r w:rsidRPr="00A94B1E">
          <w:rPr>
            <w:rFonts w:ascii="Roboto Condensed" w:eastAsia="Times New Roman" w:hAnsi="Roboto Condensed" w:cs="Times New Roman"/>
            <w:color w:val="0077FF"/>
            <w:sz w:val="28"/>
            <w:szCs w:val="28"/>
            <w:u w:val="single"/>
            <w:lang w:eastAsia="ru-RU"/>
          </w:rPr>
          <w:t>273-ФЗ</w:t>
        </w:r>
      </w:hyperlink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 xml:space="preserve"> "Об образовании в Российской Федерации" (Собрание законодательства Российской Федерации, 2012, N 53, ст. 7598) изложить в следующей редакции:</w:t>
      </w:r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br/>
        <w:t xml:space="preserve">"4. </w:t>
      </w:r>
      <w:proofErr w:type="gramStart"/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Порядок формирования 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системах</w:t>
      </w:r>
      <w:proofErr w:type="gramEnd"/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</w:t>
      </w:r>
      <w:proofErr w:type="gramStart"/>
      <w:r w:rsidRPr="00A94B1E"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  <w:t>."</w:t>
      </w:r>
      <w:proofErr w:type="gramEnd"/>
    </w:p>
    <w:p w:rsidR="00A94B1E" w:rsidRPr="00A94B1E" w:rsidRDefault="00A94B1E" w:rsidP="00A94B1E">
      <w:pPr>
        <w:spacing w:line="240" w:lineRule="auto"/>
        <w:jc w:val="both"/>
        <w:rPr>
          <w:rFonts w:ascii="Roboto Condensed" w:eastAsia="Times New Roman" w:hAnsi="Roboto Condensed" w:cs="Times New Roman"/>
          <w:color w:val="202020"/>
          <w:sz w:val="28"/>
          <w:szCs w:val="28"/>
          <w:lang w:eastAsia="ru-RU"/>
        </w:rPr>
      </w:pPr>
      <w:hyperlink r:id="rId6" w:tooltip="Изменения 07.06.2013" w:history="1">
        <w:r w:rsidRPr="00A94B1E">
          <w:rPr>
            <w:rFonts w:ascii="Roboto Condensed" w:eastAsia="Times New Roman" w:hAnsi="Roboto Condensed" w:cs="Times New Roman"/>
            <w:color w:val="0077FF"/>
            <w:sz w:val="28"/>
            <w:szCs w:val="28"/>
            <w:lang w:eastAsia="ru-RU"/>
          </w:rPr>
          <w:t>Изменения от 07.06.2013</w:t>
        </w:r>
      </w:hyperlink>
    </w:p>
    <w:p w:rsidR="00D97125" w:rsidRPr="00A94B1E" w:rsidRDefault="00D97125" w:rsidP="00A94B1E">
      <w:pPr>
        <w:jc w:val="both"/>
        <w:rPr>
          <w:sz w:val="28"/>
          <w:szCs w:val="28"/>
        </w:rPr>
      </w:pPr>
    </w:p>
    <w:sectPr w:rsidR="00D97125" w:rsidRPr="00A94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0E2"/>
    <w:rsid w:val="005270E2"/>
    <w:rsid w:val="00A94B1E"/>
    <w:rsid w:val="00D9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635">
              <w:marLeft w:val="0"/>
              <w:marRight w:val="0"/>
              <w:marTop w:val="240"/>
              <w:marBottom w:val="240"/>
              <w:divBdr>
                <w:top w:val="dotted" w:sz="6" w:space="12" w:color="D1D1D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6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-ob-obrazovanii.ru/izmeneniya/2013-06-07.html" TargetMode="External"/><Relationship Id="rId5" Type="http://schemas.openxmlformats.org/officeDocument/2006/relationships/hyperlink" Target="http://zakon-ob-obrazovani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2019-01-09T11:41:00Z</dcterms:created>
  <dcterms:modified xsi:type="dcterms:W3CDTF">2019-01-09T11:42:00Z</dcterms:modified>
</cp:coreProperties>
</file>