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766" w:rsidRDefault="00F13766"/>
    <w:tbl>
      <w:tblPr>
        <w:tblStyle w:val="a3"/>
        <w:tblW w:w="10632" w:type="dxa"/>
        <w:tblInd w:w="-74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F13766" w:rsidTr="00F13766">
        <w:tc>
          <w:tcPr>
            <w:tcW w:w="10632" w:type="dxa"/>
          </w:tcPr>
          <w:p w:rsidR="00F13766" w:rsidRPr="00F13766" w:rsidRDefault="00F13766" w:rsidP="00F13766">
            <w:pPr>
              <w:spacing w:before="100" w:beforeAutospacing="1" w:after="300" w:line="390" w:lineRule="atLeast"/>
              <w:jc w:val="center"/>
              <w:outlineLvl w:val="1"/>
              <w:rPr>
                <w:rFonts w:ascii="Open Sans" w:eastAsia="Times New Roman" w:hAnsi="Open Sans" w:cs="Times New Roman"/>
                <w:b/>
                <w:bCs/>
                <w:color w:val="005EA5"/>
                <w:kern w:val="36"/>
                <w:sz w:val="38"/>
                <w:szCs w:val="38"/>
                <w:lang w:eastAsia="ru-RU"/>
              </w:rPr>
            </w:pPr>
            <w:r w:rsidRPr="00F13766">
              <w:rPr>
                <w:rFonts w:ascii="Open Sans" w:eastAsia="Times New Roman" w:hAnsi="Open Sans" w:cs="Times New Roman"/>
                <w:b/>
                <w:bCs/>
                <w:color w:val="005EA5"/>
                <w:kern w:val="36"/>
                <w:sz w:val="38"/>
                <w:szCs w:val="38"/>
                <w:lang w:eastAsia="ru-RU"/>
              </w:rPr>
              <w:t xml:space="preserve">Приказ </w:t>
            </w:r>
            <w:proofErr w:type="spellStart"/>
            <w:r w:rsidRPr="00F13766">
              <w:rPr>
                <w:rFonts w:ascii="Open Sans" w:eastAsia="Times New Roman" w:hAnsi="Open Sans" w:cs="Times New Roman"/>
                <w:b/>
                <w:bCs/>
                <w:color w:val="005EA5"/>
                <w:kern w:val="36"/>
                <w:sz w:val="38"/>
                <w:szCs w:val="38"/>
                <w:lang w:eastAsia="ru-RU"/>
              </w:rPr>
              <w:t>Минобрнауки</w:t>
            </w:r>
            <w:proofErr w:type="spellEnd"/>
            <w:r w:rsidRPr="00F13766">
              <w:rPr>
                <w:rFonts w:ascii="Open Sans" w:eastAsia="Times New Roman" w:hAnsi="Open Sans" w:cs="Times New Roman"/>
                <w:b/>
                <w:bCs/>
                <w:color w:val="005EA5"/>
                <w:kern w:val="36"/>
                <w:sz w:val="38"/>
                <w:szCs w:val="38"/>
                <w:lang w:eastAsia="ru-RU"/>
              </w:rPr>
              <w:t xml:space="preserve"> России от 08.04.2014 N 293</w:t>
            </w:r>
            <w:proofErr w:type="gramStart"/>
            <w:r w:rsidRPr="00F13766">
              <w:rPr>
                <w:rFonts w:ascii="Open Sans" w:eastAsia="Times New Roman" w:hAnsi="Open Sans" w:cs="Times New Roman"/>
                <w:b/>
                <w:bCs/>
                <w:color w:val="005EA5"/>
                <w:kern w:val="36"/>
                <w:sz w:val="38"/>
                <w:szCs w:val="38"/>
                <w:lang w:eastAsia="ru-RU"/>
              </w:rPr>
              <w:t xml:space="preserve"> О</w:t>
            </w:r>
            <w:proofErr w:type="gramEnd"/>
            <w:r w:rsidRPr="00F13766">
              <w:rPr>
                <w:rFonts w:ascii="Open Sans" w:eastAsia="Times New Roman" w:hAnsi="Open Sans" w:cs="Times New Roman"/>
                <w:b/>
                <w:bCs/>
                <w:color w:val="005EA5"/>
                <w:kern w:val="36"/>
                <w:sz w:val="38"/>
                <w:szCs w:val="38"/>
                <w:lang w:eastAsia="ru-RU"/>
              </w:rPr>
              <w:t>б утверждении Порядка приема на обучение по образовательным программам дошкольного образования</w:t>
            </w:r>
          </w:p>
          <w:p w:rsidR="00F13766" w:rsidRDefault="00F13766" w:rsidP="00F13766">
            <w:pPr>
              <w:spacing w:line="330" w:lineRule="atLeast"/>
              <w:rPr>
                <w:rFonts w:ascii="Open Sans" w:eastAsia="Times New Roman" w:hAnsi="Open Sans" w:cs="Times New Roman"/>
                <w:sz w:val="23"/>
                <w:szCs w:val="23"/>
                <w:lang w:eastAsia="ru-RU"/>
              </w:rPr>
            </w:pPr>
            <w:r w:rsidRPr="00F13766">
              <w:rPr>
                <w:rFonts w:ascii="Open Sans" w:eastAsia="Times New Roman" w:hAnsi="Open Sans" w:cs="Times New Roman"/>
                <w:sz w:val="23"/>
                <w:szCs w:val="23"/>
                <w:lang w:eastAsia="ru-RU"/>
              </w:rPr>
              <w:t xml:space="preserve">20 октября 2018 г. 3:31 </w:t>
            </w:r>
          </w:p>
          <w:p w:rsidR="00F13766" w:rsidRDefault="00F13766" w:rsidP="00F13766">
            <w:pPr>
              <w:spacing w:line="330" w:lineRule="atLeast"/>
              <w:rPr>
                <w:rFonts w:ascii="Open Sans" w:eastAsia="Times New Roman" w:hAnsi="Open Sans" w:cs="Times New Roman"/>
                <w:sz w:val="23"/>
                <w:szCs w:val="23"/>
                <w:lang w:eastAsia="ru-RU"/>
              </w:rPr>
            </w:pPr>
          </w:p>
          <w:p w:rsidR="00F13766" w:rsidRPr="00F13766" w:rsidRDefault="00F13766" w:rsidP="00F13766">
            <w:pPr>
              <w:spacing w:line="330" w:lineRule="atLeast"/>
              <w:rPr>
                <w:rFonts w:ascii="Open Sans" w:eastAsia="Times New Roman" w:hAnsi="Open Sans" w:cs="Times New Roman"/>
                <w:sz w:val="23"/>
                <w:szCs w:val="23"/>
                <w:lang w:eastAsia="ru-RU"/>
              </w:rPr>
            </w:pPr>
          </w:p>
          <w:p w:rsidR="00F13766" w:rsidRPr="00F13766" w:rsidRDefault="00F13766" w:rsidP="00F13766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bookmarkStart w:id="0" w:name="100002"/>
            <w:bookmarkEnd w:id="0"/>
            <w:r w:rsidRPr="00F1376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МИНИСТЕРСТВО ОБРАЗОВАНИЯ И НАУКИ РОССИЙСКОЙ ФЕДЕРАЦИИ</w:t>
            </w:r>
          </w:p>
          <w:p w:rsidR="00F13766" w:rsidRPr="00F13766" w:rsidRDefault="00F13766" w:rsidP="00F13766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bookmarkStart w:id="1" w:name="100003"/>
            <w:bookmarkStart w:id="2" w:name="_GoBack"/>
            <w:bookmarkEnd w:id="1"/>
            <w:r w:rsidRPr="00F1376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ПРИКАЗ</w:t>
            </w:r>
          </w:p>
          <w:p w:rsidR="00F13766" w:rsidRPr="00F13766" w:rsidRDefault="00F13766" w:rsidP="00F13766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1376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от 8 апреля 2014 г. N 293</w:t>
            </w:r>
          </w:p>
          <w:p w:rsidR="00F13766" w:rsidRPr="00F13766" w:rsidRDefault="00F13766" w:rsidP="00F13766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bookmarkStart w:id="3" w:name="100004"/>
            <w:bookmarkEnd w:id="3"/>
            <w:r w:rsidRPr="00F1376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ОБ УТВЕРЖДЕНИИ ПОРЯДКА</w:t>
            </w:r>
          </w:p>
          <w:p w:rsidR="00F13766" w:rsidRPr="00F13766" w:rsidRDefault="00F13766" w:rsidP="00F13766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1376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ПРИЕМА НА </w:t>
            </w:r>
            <w:proofErr w:type="gramStart"/>
            <w:r w:rsidRPr="00F1376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ОБУЧЕНИЕ ПО</w:t>
            </w:r>
            <w:proofErr w:type="gramEnd"/>
            <w:r w:rsidRPr="00F1376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ОБРАЗОВАТЕЛЬНЫМ ПРОГРАММАМ</w:t>
            </w:r>
          </w:p>
          <w:p w:rsidR="00F13766" w:rsidRPr="00F13766" w:rsidRDefault="00F13766" w:rsidP="00F13766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1376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ДОШКОЛЬНОГО ОБРАЗОВАНИЯ</w:t>
            </w:r>
          </w:p>
          <w:p w:rsidR="00F13766" w:rsidRPr="00F13766" w:rsidRDefault="00F13766" w:rsidP="00F13766">
            <w:pPr>
              <w:spacing w:before="100" w:beforeAutospacing="1" w:after="18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100005"/>
            <w:bookmarkEnd w:id="4"/>
            <w:bookmarkEnd w:id="2"/>
            <w:r w:rsidRPr="00F13766">
              <w:rPr>
                <w:rFonts w:ascii="Open Sans" w:eastAsia="Times New Roman" w:hAnsi="Open Sans" w:cs="Times New Roman"/>
                <w:sz w:val="23"/>
                <w:szCs w:val="23"/>
                <w:lang w:eastAsia="ru-RU"/>
              </w:rPr>
              <w:t xml:space="preserve">В </w:t>
            </w:r>
            <w:r w:rsidRPr="00F13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соответствии с </w:t>
            </w:r>
            <w:hyperlink r:id="rId5" w:anchor="100762" w:history="1">
              <w:r w:rsidRPr="00F13766">
                <w:rPr>
                  <w:rFonts w:ascii="Times New Roman" w:eastAsia="Times New Roman" w:hAnsi="Times New Roman" w:cs="Times New Roman"/>
                  <w:color w:val="005EA5"/>
                  <w:sz w:val="24"/>
                  <w:szCs w:val="24"/>
                  <w:u w:val="single"/>
                  <w:lang w:eastAsia="ru-RU"/>
                </w:rPr>
                <w:t>частью 8 статьи 55</w:t>
              </w:r>
            </w:hyperlink>
            <w:r w:rsidRPr="00F13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</w:t>
            </w:r>
            <w:proofErr w:type="gramStart"/>
            <w:r w:rsidRPr="00F13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2014, N 6, ст. 562, ст. 566)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</w:t>
            </w:r>
            <w:proofErr w:type="gramEnd"/>
            <w:r w:rsidRPr="00F13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3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6, ст. 582), приказываю:</w:t>
            </w:r>
            <w:proofErr w:type="gramEnd"/>
          </w:p>
          <w:p w:rsidR="00F13766" w:rsidRPr="00F13766" w:rsidRDefault="00F13766" w:rsidP="00F13766">
            <w:pPr>
              <w:spacing w:before="100" w:beforeAutospacing="1" w:after="18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100006"/>
            <w:bookmarkEnd w:id="5"/>
            <w:r w:rsidRPr="00F13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Утвердить прилагаемый </w:t>
            </w:r>
            <w:hyperlink r:id="rId6" w:anchor="100010" w:history="1">
              <w:r w:rsidRPr="00F13766">
                <w:rPr>
                  <w:rFonts w:ascii="Times New Roman" w:eastAsia="Times New Roman" w:hAnsi="Times New Roman" w:cs="Times New Roman"/>
                  <w:color w:val="005EA5"/>
                  <w:sz w:val="24"/>
                  <w:szCs w:val="24"/>
                  <w:u w:val="single"/>
                  <w:lang w:eastAsia="ru-RU"/>
                </w:rPr>
                <w:t>Порядок</w:t>
              </w:r>
            </w:hyperlink>
            <w:r w:rsidRPr="00F13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приема на </w:t>
            </w:r>
            <w:proofErr w:type="gramStart"/>
            <w:r w:rsidRPr="00F13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F13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образовательным программам дошкольного образования.</w:t>
            </w:r>
          </w:p>
          <w:p w:rsidR="00F13766" w:rsidRPr="00F13766" w:rsidRDefault="00F13766" w:rsidP="00F13766">
            <w:pPr>
              <w:spacing w:before="100" w:beforeAutospacing="1" w:after="180" w:line="33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100007"/>
            <w:bookmarkEnd w:id="6"/>
            <w:r w:rsidRPr="00F13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  <w:p w:rsidR="00F13766" w:rsidRPr="00F13766" w:rsidRDefault="00F13766" w:rsidP="00F13766">
            <w:pPr>
              <w:spacing w:before="100" w:beforeAutospacing="1" w:after="180" w:line="330" w:lineRule="atLeast"/>
              <w:jc w:val="right"/>
              <w:rPr>
                <w:rFonts w:ascii="Open Sans" w:eastAsia="Times New Roman" w:hAnsi="Open Sans" w:cs="Times New Roman"/>
                <w:sz w:val="23"/>
                <w:szCs w:val="23"/>
                <w:lang w:eastAsia="ru-RU"/>
              </w:rPr>
            </w:pPr>
            <w:r w:rsidRPr="00F13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Д.В.ЛИВАНОВ</w:t>
            </w:r>
          </w:p>
          <w:p w:rsidR="00F13766" w:rsidRPr="00F13766" w:rsidRDefault="00F13766" w:rsidP="00F137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F13766" w:rsidRDefault="00F13766" w:rsidP="00F137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F13766" w:rsidRDefault="00F13766" w:rsidP="00F137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F13766" w:rsidRDefault="00F13766" w:rsidP="00F137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F13766" w:rsidRDefault="00F13766" w:rsidP="00F137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F13766" w:rsidRDefault="00F13766" w:rsidP="00F137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F13766" w:rsidRDefault="00F13766" w:rsidP="00F137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F13766" w:rsidRDefault="00F13766" w:rsidP="00F137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F13766" w:rsidRDefault="00F13766" w:rsidP="00F137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F13766" w:rsidRDefault="00F13766" w:rsidP="00F137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F13766" w:rsidRDefault="00F13766" w:rsidP="00F137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F13766" w:rsidRDefault="00F13766" w:rsidP="00F137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F13766" w:rsidRPr="00F13766" w:rsidRDefault="00F13766" w:rsidP="00F137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F13766" w:rsidRPr="00F13766" w:rsidRDefault="00F13766" w:rsidP="00F137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F13766" w:rsidRPr="00F13766" w:rsidRDefault="00F13766" w:rsidP="00F13766">
            <w:pPr>
              <w:spacing w:line="330" w:lineRule="atLeast"/>
              <w:jc w:val="right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7" w:name="100008"/>
            <w:bookmarkEnd w:id="7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lastRenderedPageBreak/>
              <w:t>Приложение</w:t>
            </w:r>
          </w:p>
          <w:p w:rsidR="00F13766" w:rsidRPr="00F13766" w:rsidRDefault="00F13766" w:rsidP="00F13766">
            <w:pPr>
              <w:spacing w:line="330" w:lineRule="atLeast"/>
              <w:jc w:val="right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8" w:name="100009"/>
            <w:bookmarkEnd w:id="8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Утвержден</w:t>
            </w:r>
          </w:p>
          <w:p w:rsidR="00F13766" w:rsidRPr="00F13766" w:rsidRDefault="00F13766" w:rsidP="00F13766">
            <w:pPr>
              <w:spacing w:line="330" w:lineRule="atLeast"/>
              <w:jc w:val="right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приказом Министерства образования</w:t>
            </w:r>
          </w:p>
          <w:p w:rsidR="00F13766" w:rsidRPr="00F13766" w:rsidRDefault="00F13766" w:rsidP="00F13766">
            <w:pPr>
              <w:spacing w:line="330" w:lineRule="atLeast"/>
              <w:jc w:val="right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и науки Российской Федерации</w:t>
            </w:r>
          </w:p>
          <w:p w:rsidR="00F13766" w:rsidRPr="00F13766" w:rsidRDefault="00F13766" w:rsidP="00F13766">
            <w:pPr>
              <w:spacing w:line="330" w:lineRule="atLeast"/>
              <w:jc w:val="right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от 8 апреля 2014 г. N 293</w:t>
            </w:r>
          </w:p>
          <w:p w:rsidR="00F13766" w:rsidRPr="00F13766" w:rsidRDefault="00F13766" w:rsidP="00F13766">
            <w:pPr>
              <w:spacing w:line="330" w:lineRule="atLeast"/>
              <w:jc w:val="center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9" w:name="100010"/>
            <w:bookmarkEnd w:id="9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ПОРЯДОК</w:t>
            </w:r>
          </w:p>
          <w:p w:rsidR="00F13766" w:rsidRPr="00F13766" w:rsidRDefault="00F13766" w:rsidP="00F13766">
            <w:pPr>
              <w:spacing w:line="330" w:lineRule="atLeast"/>
              <w:jc w:val="center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ПРИЕМА НА </w:t>
            </w:r>
            <w:proofErr w:type="gramStart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ОБРАЗОВАТЕЛЬНЫМ ПРОГРАММАМ</w:t>
            </w:r>
          </w:p>
          <w:p w:rsidR="00F13766" w:rsidRPr="00F13766" w:rsidRDefault="00F13766" w:rsidP="00F13766">
            <w:pPr>
              <w:spacing w:line="330" w:lineRule="atLeast"/>
              <w:jc w:val="center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ДОШКОЛЬНОГО ОБРАЗОВАНИЯ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10" w:name="100011"/>
            <w:bookmarkEnd w:id="10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1. Настоящий Порядок приема на </w:t>
            </w:r>
            <w:proofErr w:type="gramStart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11" w:name="100012"/>
            <w:bookmarkEnd w:id="11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      </w:r>
            <w:hyperlink r:id="rId7" w:anchor="100762" w:history="1"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>законом</w:t>
              </w:r>
            </w:hyperlink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от 29 декабря 2012 г. N 273-ФЗ "Об образовании в Российской Федерации" (Собрание законодательства Российской Федерации, 2012, N 53, ст. 7598</w:t>
            </w:r>
            <w:proofErr w:type="gramEnd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; </w:t>
            </w:r>
            <w:proofErr w:type="gramStart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2013, N 19, ст. 2326; N 23, ст. 2878; N 27, ст. 3462; N 30, ст. 4036; N 48, ст. 6165; 2014, N 6, ст. 562, ст. 566) и настоящим Порядком.</w:t>
            </w:r>
            <w:proofErr w:type="gramEnd"/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12" w:name="100014"/>
            <w:bookmarkEnd w:id="12"/>
            <w:proofErr w:type="gramStart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--------------------------------</w:t>
            </w:r>
            <w:proofErr w:type="gramEnd"/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13" w:name="100015"/>
            <w:bookmarkEnd w:id="13"/>
            <w:proofErr w:type="gramStart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&lt;1&gt; </w:t>
            </w:r>
            <w:hyperlink r:id="rId8" w:anchor="100763" w:history="1"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>Часть 9 статьи 55</w:t>
              </w:r>
            </w:hyperlink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      </w:r>
            <w:proofErr w:type="gramEnd"/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14" w:name="100016"/>
            <w:bookmarkEnd w:id="14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Прием граждан на </w:t>
            </w:r>
            <w:proofErr w:type="gramStart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15" w:name="100017"/>
            <w:bookmarkEnd w:id="15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16" w:name="100018"/>
            <w:bookmarkEnd w:id="16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&lt;1&gt;.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17" w:name="100019"/>
            <w:bookmarkEnd w:id="17"/>
            <w:proofErr w:type="gramStart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--------------------------------</w:t>
            </w:r>
            <w:proofErr w:type="gramEnd"/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18" w:name="100020"/>
            <w:bookmarkEnd w:id="18"/>
            <w:proofErr w:type="gramStart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&lt;1&gt; </w:t>
            </w:r>
            <w:hyperlink r:id="rId9" w:anchor="100900" w:history="1"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>Части 2</w:t>
              </w:r>
            </w:hyperlink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и </w:t>
            </w:r>
            <w:hyperlink r:id="rId10" w:anchor="100901" w:history="1"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>3 статьи 67</w:t>
              </w:r>
            </w:hyperlink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</w:t>
            </w:r>
            <w:proofErr w:type="gramEnd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2014, N 6, ст. 562, ст. 566).</w:t>
            </w:r>
            <w:proofErr w:type="gramEnd"/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19" w:name="100021"/>
            <w:bookmarkEnd w:id="19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</w:t>
            </w:r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lastRenderedPageBreak/>
              <w:t>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 &lt;1&gt;.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20" w:name="100022"/>
            <w:bookmarkEnd w:id="20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--------------------------------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21" w:name="100023"/>
            <w:bookmarkEnd w:id="21"/>
            <w:proofErr w:type="gramStart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&lt;1&gt; </w:t>
            </w:r>
            <w:hyperlink r:id="rId11" w:anchor="000016" w:history="1"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>Часть 2 статьи 9</w:t>
              </w:r>
            </w:hyperlink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      </w:r>
            <w:proofErr w:type="gramEnd"/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22" w:name="100024"/>
            <w:bookmarkEnd w:id="22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5. </w:t>
            </w:r>
            <w:proofErr w:type="gramStart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      </w:r>
            <w:hyperlink r:id="rId12" w:anchor="101173" w:history="1"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>статьей 88</w:t>
              </w:r>
            </w:hyperlink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</w:t>
            </w:r>
            <w:proofErr w:type="gramEnd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N 23, ст. 2878; N 27, ст. 3462; N 30, ст. 4036; N 48, ст. 6165; 2014, N 6, ст. 562, ст. 566).</w:t>
            </w:r>
            <w:proofErr w:type="gramEnd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&lt;1&gt;.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23" w:name="100025"/>
            <w:bookmarkEnd w:id="23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--------------------------------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24" w:name="100026"/>
            <w:bookmarkEnd w:id="24"/>
            <w:proofErr w:type="gramStart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&lt;1&gt; </w:t>
            </w:r>
            <w:hyperlink r:id="rId13" w:anchor="100902" w:history="1"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>Часть 4 статьи 67</w:t>
              </w:r>
            </w:hyperlink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      </w:r>
            <w:proofErr w:type="gramEnd"/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25" w:name="100027"/>
            <w:bookmarkEnd w:id="25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&lt;1&gt;.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26" w:name="100028"/>
            <w:bookmarkEnd w:id="26"/>
            <w:proofErr w:type="gramStart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--------------------------------</w:t>
            </w:r>
            <w:proofErr w:type="gramEnd"/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27" w:name="100029"/>
            <w:bookmarkEnd w:id="27"/>
            <w:proofErr w:type="gramStart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&lt;1&gt; </w:t>
            </w:r>
            <w:hyperlink r:id="rId14" w:anchor="100756" w:history="1"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>Часть 2 статьи 55</w:t>
              </w:r>
            </w:hyperlink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      </w:r>
            <w:proofErr w:type="gramEnd"/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28" w:name="100030"/>
            <w:bookmarkEnd w:id="28"/>
            <w:proofErr w:type="gramStart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&lt;1&gt; (далее - распорядительный акт о закрепленной территории).</w:t>
            </w:r>
            <w:proofErr w:type="gramEnd"/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29" w:name="100031"/>
            <w:bookmarkEnd w:id="29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--------------------------------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30" w:name="100032"/>
            <w:bookmarkEnd w:id="30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&lt;1</w:t>
            </w:r>
            <w:proofErr w:type="gramStart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&gt; Д</w:t>
            </w:r>
            <w:proofErr w:type="gramEnd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ля распорядительных актов о закрепленной территории, издаваемых в 2014 году, срок издания - не позднее 1 мая.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31" w:name="100033"/>
            <w:bookmarkEnd w:id="31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</w:t>
            </w:r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lastRenderedPageBreak/>
              <w:t>заверяется личной подписью родителей (законных представителей) ребенка.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7. Прием в образовательную организацию осуществляется в течение всего календарного года при наличии свободных мест.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32" w:name="100035"/>
            <w:bookmarkEnd w:id="32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 &lt;1&gt;.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33" w:name="100036"/>
            <w:bookmarkEnd w:id="33"/>
            <w:proofErr w:type="gramStart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--------------------------------</w:t>
            </w:r>
            <w:proofErr w:type="gramEnd"/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34" w:name="100037"/>
            <w:bookmarkEnd w:id="34"/>
            <w:proofErr w:type="gramStart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&lt;1&gt; </w:t>
            </w:r>
            <w:hyperlink r:id="rId15" w:anchor="100016" w:history="1"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>Пункт 2</w:t>
              </w:r>
            </w:hyperlink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</w:t>
            </w:r>
            <w:proofErr w:type="gramEnd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52, ст. 6626; 2010, N 37, ст. 4777; 2012, N 2, ст. 375).</w:t>
            </w:r>
            <w:proofErr w:type="gramEnd"/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35" w:name="100038"/>
            <w:bookmarkEnd w:id="35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9. </w:t>
            </w:r>
            <w:proofErr w:type="gramStart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      </w:r>
            <w:hyperlink r:id="rId16" w:anchor="100091" w:history="1"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>статьей 10</w:t>
              </w:r>
            </w:hyperlink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</w:t>
            </w:r>
            <w:proofErr w:type="gramEnd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Федерации, 2002, N 30, ст. 3032).</w:t>
            </w:r>
            <w:proofErr w:type="gramEnd"/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36" w:name="100039"/>
            <w:bookmarkEnd w:id="36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37" w:name="100040"/>
            <w:bookmarkEnd w:id="37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В заявлении родителями (законными представителями) ребенка указываются следующие сведения: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38" w:name="100041"/>
            <w:bookmarkEnd w:id="38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а) фамилия, имя, отчество (последнее - при наличии) ребенка;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б) дата и место рождения ребенка;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39" w:name="100043"/>
            <w:bookmarkEnd w:id="39"/>
            <w:proofErr w:type="gramStart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в) фамилия, имя, отчество (последнее - при наличии) родителей (законных представителей) ребенка;</w:t>
            </w:r>
            <w:proofErr w:type="gramEnd"/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40" w:name="100044"/>
            <w:bookmarkEnd w:id="40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г) адрес места жительства ребенка, его родителей (законных представителей);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41" w:name="100045"/>
            <w:bookmarkEnd w:id="41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д) контактные телефоны родителей (законных представителей) ребенка.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42" w:name="100046"/>
            <w:bookmarkEnd w:id="42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43" w:name="100047"/>
            <w:bookmarkEnd w:id="43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Прием детей, впервые поступающих в образовательную организацию, осуществляется на основании медицинского заключения &lt;1&gt;.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44" w:name="100048"/>
            <w:bookmarkEnd w:id="44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--------------------------------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45" w:name="100049"/>
            <w:bookmarkEnd w:id="45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&lt;1&gt; </w:t>
            </w:r>
            <w:hyperlink r:id="rId17" w:anchor="100321" w:history="1"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>Пункт 11.1</w:t>
              </w:r>
            </w:hyperlink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Постановления Главного государственного санитарного врача Российской Федерации от 15 мая 2013 г.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 28564).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46" w:name="100050"/>
            <w:bookmarkEnd w:id="46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Для приема в образовательную организацию: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47" w:name="100051"/>
            <w:bookmarkEnd w:id="47"/>
            <w:proofErr w:type="gramStart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а) родители (законные представители) детей, проживающих на закрепленной территории, для </w:t>
            </w:r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lastRenderedPageBreak/>
              <w:t>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      </w:r>
            <w:proofErr w:type="gramEnd"/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48" w:name="100052"/>
            <w:bookmarkEnd w:id="48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49" w:name="100053"/>
            <w:bookmarkEnd w:id="49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50" w:name="100054"/>
            <w:bookmarkEnd w:id="50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51" w:name="100055"/>
            <w:bookmarkEnd w:id="51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Копии предъявляемых при приеме документов хранятся в образовательной организации на время обучения ребенка.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52" w:name="100056"/>
            <w:bookmarkEnd w:id="52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10. Дети с ограниченными возможностями здоровья принимаются на </w:t>
            </w:r>
            <w:proofErr w:type="gramStart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обучение</w:t>
            </w:r>
            <w:proofErr w:type="gramEnd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53" w:name="100057"/>
            <w:bookmarkEnd w:id="53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54" w:name="100058"/>
            <w:bookmarkEnd w:id="54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55" w:name="100059"/>
            <w:bookmarkEnd w:id="55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&lt;1&gt;.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56" w:name="100060"/>
            <w:bookmarkEnd w:id="56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--------------------------------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57" w:name="100061"/>
            <w:bookmarkEnd w:id="57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&lt;1&gt; </w:t>
            </w:r>
            <w:hyperlink r:id="rId18" w:anchor="100258" w:history="1"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>Часть 1 статьи 6</w:t>
              </w:r>
            </w:hyperlink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Федерального закона от 27 июля 2006 г. N 152-ФЗ "О персональных данных" (Собрание законодательства Российской Федерации, 2006, N 31, ст. 3451).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58" w:name="100062"/>
            <w:bookmarkEnd w:id="58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13. </w:t>
            </w:r>
            <w:proofErr w:type="gramStart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</w:t>
            </w:r>
            <w:hyperlink r:id="rId19" w:anchor="100035" w:history="1"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>пунктом 8</w:t>
              </w:r>
            </w:hyperlink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настоящего Порядка.</w:t>
            </w:r>
            <w:proofErr w:type="gramEnd"/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59" w:name="100063"/>
            <w:bookmarkEnd w:id="59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Оригинал паспорта или иного документа, удостоверяющего личность родителей (законных представителей), и другие документы в соответствии с </w:t>
            </w:r>
            <w:hyperlink r:id="rId20" w:anchor="100038" w:history="1"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>пунктом 9</w:t>
              </w:r>
            </w:hyperlink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60" w:name="100064"/>
            <w:bookmarkEnd w:id="60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</w:t>
            </w:r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lastRenderedPageBreak/>
              <w:t>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61" w:name="100065"/>
            <w:bookmarkEnd w:id="61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15. Дети, родители (законные представители) которых не представили необходимые для приема документы в соответствии с </w:t>
            </w:r>
            <w:hyperlink r:id="rId21" w:anchor="100038" w:history="1"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>пунктом 9</w:t>
              </w:r>
            </w:hyperlink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16. После приема документов, указанных в </w:t>
            </w:r>
            <w:hyperlink r:id="rId22" w:anchor="100038" w:history="1"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>пункте 9</w:t>
              </w:r>
            </w:hyperlink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&lt;1&gt; с родителями (законными представителями) ребенка.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62" w:name="100067"/>
            <w:bookmarkEnd w:id="62"/>
            <w:proofErr w:type="gramStart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--------------------------------</w:t>
            </w:r>
            <w:proofErr w:type="gramEnd"/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63" w:name="100068"/>
            <w:bookmarkEnd w:id="63"/>
            <w:proofErr w:type="gramStart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&lt;1&gt; </w:t>
            </w:r>
            <w:hyperlink r:id="rId23" w:anchor="100738" w:history="1"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>Часть 2 статьи 53</w:t>
              </w:r>
            </w:hyperlink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      </w:r>
            <w:proofErr w:type="gramEnd"/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64" w:name="100069"/>
            <w:bookmarkEnd w:id="64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      </w:r>
            <w:proofErr w:type="gramStart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кт в тр</w:t>
            </w:r>
            <w:proofErr w:type="gramEnd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65" w:name="100070"/>
            <w:bookmarkEnd w:id="65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</w:t>
            </w:r>
            <w:hyperlink r:id="rId24" w:anchor="100035" w:history="1"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>пунктом 8</w:t>
              </w:r>
            </w:hyperlink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настоящего Порядка.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66" w:name="100071"/>
            <w:bookmarkEnd w:id="66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18. На каждого ребенка, зачисленного в образовательную организацию, заводится личное дело, в котором хранятся все сданные документы.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</w:p>
          <w:p w:rsidR="00F13766" w:rsidRPr="00F13766" w:rsidRDefault="00F13766" w:rsidP="00F13766">
            <w:pPr>
              <w:spacing w:line="390" w:lineRule="atLeast"/>
              <w:jc w:val="center"/>
              <w:outlineLvl w:val="1"/>
              <w:rPr>
                <w:rFonts w:ascii="Open Sans" w:eastAsia="Times New Roman" w:hAnsi="Open Sans" w:cs="Times New Roman"/>
                <w:b/>
                <w:bCs/>
                <w:color w:val="005EA5"/>
                <w:sz w:val="24"/>
                <w:szCs w:val="24"/>
                <w:lang w:eastAsia="ru-RU"/>
              </w:rPr>
            </w:pPr>
            <w:r w:rsidRPr="00F13766">
              <w:rPr>
                <w:rFonts w:ascii="Open Sans" w:eastAsia="Times New Roman" w:hAnsi="Open Sans" w:cs="Times New Roman"/>
                <w:b/>
                <w:bCs/>
                <w:color w:val="005EA5"/>
                <w:sz w:val="24"/>
                <w:szCs w:val="24"/>
                <w:lang w:eastAsia="ru-RU"/>
              </w:rPr>
              <w:t xml:space="preserve">Судебная практика и законодательство — Приказ </w:t>
            </w:r>
            <w:proofErr w:type="spellStart"/>
            <w:r w:rsidRPr="00F13766">
              <w:rPr>
                <w:rFonts w:ascii="Open Sans" w:eastAsia="Times New Roman" w:hAnsi="Open Sans" w:cs="Times New Roman"/>
                <w:b/>
                <w:bCs/>
                <w:color w:val="005EA5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F13766">
              <w:rPr>
                <w:rFonts w:ascii="Open Sans" w:eastAsia="Times New Roman" w:hAnsi="Open Sans" w:cs="Times New Roman"/>
                <w:b/>
                <w:bCs/>
                <w:color w:val="005EA5"/>
                <w:sz w:val="24"/>
                <w:szCs w:val="24"/>
                <w:lang w:eastAsia="ru-RU"/>
              </w:rPr>
              <w:t xml:space="preserve"> России от 08.04.2014 N 293</w:t>
            </w:r>
            <w:proofErr w:type="gramStart"/>
            <w:r w:rsidRPr="00F13766">
              <w:rPr>
                <w:rFonts w:ascii="Open Sans" w:eastAsia="Times New Roman" w:hAnsi="Open Sans" w:cs="Times New Roman"/>
                <w:b/>
                <w:bCs/>
                <w:color w:val="005EA5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F13766">
              <w:rPr>
                <w:rFonts w:ascii="Open Sans" w:eastAsia="Times New Roman" w:hAnsi="Open Sans" w:cs="Times New Roman"/>
                <w:b/>
                <w:bCs/>
                <w:color w:val="005EA5"/>
                <w:sz w:val="24"/>
                <w:szCs w:val="24"/>
                <w:lang w:eastAsia="ru-RU"/>
              </w:rPr>
              <w:t>б утверждении Порядка приема на обучение по образовательным программам дошкольного образования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hyperlink r:id="rId25" w:anchor="100013" w:history="1"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 xml:space="preserve">&lt;Письмо&gt; </w:t>
              </w:r>
              <w:proofErr w:type="spellStart"/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>Минобрнауки</w:t>
              </w:r>
              <w:proofErr w:type="spellEnd"/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 xml:space="preserve"> России от 09.07.2014 N 08-859 "Об обучении детей, прибывающих с территории Украины"</w:t>
              </w:r>
            </w:hyperlink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67" w:name="100013"/>
            <w:bookmarkEnd w:id="67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при организации работы с детьми в возрасте от 3 до 7 лет учитывать, что дошкольное образование может быть получено в группах кратковременного пребывания и иных формах. Нуждающиеся в присмотре и уходе могут быть обеспечены местами </w:t>
            </w:r>
            <w:proofErr w:type="gramStart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в дошкольных образовательных организациях в соответствии с </w:t>
            </w:r>
            <w:hyperlink r:id="rId26" w:anchor="100010" w:history="1"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>Порядком</w:t>
              </w:r>
            </w:hyperlink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приема на обучение по образовательным программам</w:t>
            </w:r>
            <w:proofErr w:type="gramEnd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дошкольного образования, утвержденным приказом </w:t>
            </w:r>
            <w:proofErr w:type="spellStart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России от 8 апреля 2014 г. N 293.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hyperlink r:id="rId27" w:anchor="100042" w:history="1"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 xml:space="preserve">&lt;Письмо&gt; </w:t>
              </w:r>
              <w:proofErr w:type="spellStart"/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>Минобрнауки</w:t>
              </w:r>
              <w:proofErr w:type="spellEnd"/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 xml:space="preserve"> России от 01.12.2014 N 08-1908 "Об организации учета детей, подлежащих </w:t>
              </w:r>
              <w:proofErr w:type="gramStart"/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>обучению по</w:t>
              </w:r>
              <w:proofErr w:type="gramEnd"/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 xml:space="preserve"> образовательным программам дошкольного образования, и приема их на обучение"</w:t>
              </w:r>
            </w:hyperlink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68" w:name="100042"/>
            <w:bookmarkEnd w:id="68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lastRenderedPageBreak/>
              <w:t xml:space="preserve">На основании </w:t>
            </w:r>
            <w:hyperlink r:id="rId28" w:anchor="100762" w:history="1"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>части 8 статьи 55</w:t>
              </w:r>
            </w:hyperlink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Федерального закона приказом Министерства образования и науки Российской Федерации от 8 апреля 2014 г. N 293 (зарегистрирован Министерством юстиции Российской Федерации 12 мая 2014 г., регистрационный N 32220) утвержден </w:t>
            </w:r>
            <w:hyperlink r:id="rId29" w:anchor="100010" w:history="1"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>Порядок</w:t>
              </w:r>
            </w:hyperlink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приема на </w:t>
            </w:r>
            <w:proofErr w:type="gramStart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образовательным программам дошкольного образования (далее - Порядок приема).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hyperlink r:id="rId30" w:anchor="100034" w:history="1"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 xml:space="preserve">&lt;Письмо&gt; </w:t>
              </w:r>
              <w:proofErr w:type="spellStart"/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>Минобрнауки</w:t>
              </w:r>
              <w:proofErr w:type="spellEnd"/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 xml:space="preserve"> России от 26.05.2014 N ВК-1048/07 "О порядке получения образования воспитанниками детских домов-интернатов" (вместе с "Разъяснениями о порядке получения образования воспитанниками, проживающими в детских домах-интернатах для умственно отсталых детей и домах-интернатах для детей с физическими недостатками")</w:t>
              </w:r>
            </w:hyperlink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69" w:name="100034"/>
            <w:bookmarkEnd w:id="69"/>
            <w:proofErr w:type="gramStart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Зачисление в образовательные организации детей с ОВЗ регламентируется </w:t>
            </w:r>
            <w:hyperlink r:id="rId31" w:anchor="100056" w:history="1"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>Порядком</w:t>
              </w:r>
            </w:hyperlink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приема граждан на обучение по образовательным программам дошкольного образования, утвержденным приказом </w:t>
            </w:r>
            <w:proofErr w:type="spellStart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России от 8 апреля 2014 г. N 293, и </w:t>
            </w:r>
            <w:hyperlink r:id="rId32" w:anchor="100068" w:history="1"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>начального общего</w:t>
              </w:r>
            </w:hyperlink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, основного общего и среднего общего образования, утвержденным приказом </w:t>
            </w:r>
            <w:proofErr w:type="spellStart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России от 22 января 2014 г. N 32, и осуществляется на основании:</w:t>
            </w:r>
            <w:proofErr w:type="gramEnd"/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hyperlink r:id="rId33" w:anchor="100132" w:history="1"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 xml:space="preserve">&lt;Письмо&gt; </w:t>
              </w:r>
              <w:proofErr w:type="spellStart"/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>Минобрнауки</w:t>
              </w:r>
              <w:proofErr w:type="spellEnd"/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 xml:space="preserve"> России от 20.08.2014 N 08-1104 "О направлении методических рекомендаций по обеспечению права на получение дошкольного образования детей, прибывающих с территории Украины"</w:t>
              </w:r>
            </w:hyperlink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bookmarkStart w:id="70" w:name="100132"/>
            <w:bookmarkEnd w:id="70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Прием детей на </w:t>
            </w:r>
            <w:proofErr w:type="gramStart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образовательным программам дошкольного образования осуществляется в соответствии с </w:t>
            </w:r>
            <w:hyperlink r:id="rId34" w:anchor="100010" w:history="1"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>Порядком</w:t>
              </w:r>
            </w:hyperlink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приема на обучение по образовательным программам дошкольного образования (</w:t>
            </w:r>
            <w:hyperlink r:id="rId35" w:history="1"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>приказ</w:t>
              </w:r>
            </w:hyperlink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России от 8 апреля 2014 г. N 293, зарегистрирован Минюстом России 12 мая 2014 г., регистрационный N 32220).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hyperlink r:id="rId36" w:anchor="100066" w:history="1"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 xml:space="preserve">&lt;Письмо&gt; </w:t>
              </w:r>
              <w:proofErr w:type="spellStart"/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>Рособрнадзора</w:t>
              </w:r>
              <w:proofErr w:type="spellEnd"/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 xml:space="preserve"> от 06.03.2015 N 01-50-89/05-1217</w:t>
              </w:r>
              <w:proofErr w:type="gramStart"/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>&lt; О</w:t>
              </w:r>
              <w:proofErr w:type="gramEnd"/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 xml:space="preserve"> направлении Методических рекомендаций по организации и проведению ОИВ субъектов РФ, осуществляющими переданные полномочия РФ в сфере образования контрольно-надзорных мероприятий,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</w:t>
              </w:r>
              <w:proofErr w:type="gramStart"/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>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РФ&gt;</w:t>
              </w:r>
            </w:hyperlink>
            <w:proofErr w:type="gramEnd"/>
          </w:p>
          <w:bookmarkStart w:id="71" w:name="100066"/>
          <w:bookmarkEnd w:id="71"/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fldChar w:fldCharType="begin"/>
            </w:r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instrText xml:space="preserve"> HYPERLINK "http://legalacts.ru/doc/273_FZ-ob-obrazovanii/glava-6/statja-55/" \l "100754" </w:instrText>
            </w:r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fldChar w:fldCharType="separate"/>
            </w:r>
            <w:r w:rsidRPr="00F13766">
              <w:rPr>
                <w:rFonts w:ascii="Open Sans" w:eastAsia="Times New Roman" w:hAnsi="Open Sans" w:cs="Times New Roman"/>
                <w:color w:val="005EA5"/>
                <w:sz w:val="24"/>
                <w:szCs w:val="24"/>
                <w:u w:val="single"/>
                <w:lang w:eastAsia="ru-RU"/>
              </w:rPr>
              <w:t>Статья 55</w:t>
            </w:r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fldChar w:fldCharType="end"/>
            </w:r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, </w:t>
            </w:r>
            <w:hyperlink r:id="rId37" w:anchor="100898" w:history="1"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>статья 67</w:t>
              </w:r>
            </w:hyperlink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Федерального закона от 29.12.2012 N 273-ФЗ "Закон об образовании в Российской Федерации", </w:t>
            </w:r>
            <w:hyperlink r:id="rId38" w:anchor="100010" w:history="1">
              <w:r w:rsidRPr="00F13766">
                <w:rPr>
                  <w:rFonts w:ascii="Open Sans" w:eastAsia="Times New Roman" w:hAnsi="Open Sans" w:cs="Times New Roman"/>
                  <w:color w:val="005EA5"/>
                  <w:sz w:val="24"/>
                  <w:szCs w:val="24"/>
                  <w:u w:val="single"/>
                  <w:lang w:eastAsia="ru-RU"/>
                </w:rPr>
                <w:t>приказ</w:t>
              </w:r>
            </w:hyperlink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Министерства образования и науки Российской Федерации от 08.04.2014 N 293</w:t>
            </w:r>
          </w:p>
          <w:p w:rsidR="00F13766" w:rsidRPr="00F13766" w:rsidRDefault="00F13766" w:rsidP="00F13766">
            <w:pPr>
              <w:spacing w:line="330" w:lineRule="atLeast"/>
              <w:jc w:val="both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</w:p>
          <w:p w:rsidR="00F13766" w:rsidRPr="00F13766" w:rsidRDefault="00F13766" w:rsidP="00F13766">
            <w:pPr>
              <w:jc w:val="both"/>
              <w:rPr>
                <w:sz w:val="24"/>
                <w:szCs w:val="24"/>
              </w:rPr>
            </w:pPr>
            <w:r w:rsidRPr="00F13766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pict/>
            </w:r>
          </w:p>
          <w:p w:rsidR="00F13766" w:rsidRDefault="00F13766"/>
        </w:tc>
      </w:tr>
    </w:tbl>
    <w:p w:rsidR="00F91BE8" w:rsidRDefault="00F91BE8"/>
    <w:sectPr w:rsidR="00F91BE8" w:rsidSect="00F137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835"/>
    <w:rsid w:val="00021835"/>
    <w:rsid w:val="00F13766"/>
    <w:rsid w:val="00F9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5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59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273_FZ-ob-obrazovanii/glava-6/statja-55/" TargetMode="External"/><Relationship Id="rId13" Type="http://schemas.openxmlformats.org/officeDocument/2006/relationships/hyperlink" Target="http://legalacts.ru/doc/273_FZ-ob-obrazovanii/glava-7/statja-67/" TargetMode="External"/><Relationship Id="rId18" Type="http://schemas.openxmlformats.org/officeDocument/2006/relationships/hyperlink" Target="http://legalacts.ru/doc/152_FZ-o-personalnyh-dannyh/glava-2/statja-6/" TargetMode="External"/><Relationship Id="rId26" Type="http://schemas.openxmlformats.org/officeDocument/2006/relationships/hyperlink" Target="http://legalacts.ru/doc/prikaz-minobrnauki-rossii-ot-08042014-n-293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legalacts.ru/doc/prikaz-minobrnauki-rossii-ot-08042014-n-293/" TargetMode="External"/><Relationship Id="rId34" Type="http://schemas.openxmlformats.org/officeDocument/2006/relationships/hyperlink" Target="http://legalacts.ru/doc/prikaz-minobrnauki-rossii-ot-08042014-n-293/" TargetMode="External"/><Relationship Id="rId7" Type="http://schemas.openxmlformats.org/officeDocument/2006/relationships/hyperlink" Target="http://legalacts.ru/doc/273_FZ-ob-obrazovanii/glava-6/statja-55/" TargetMode="External"/><Relationship Id="rId12" Type="http://schemas.openxmlformats.org/officeDocument/2006/relationships/hyperlink" Target="http://legalacts.ru/doc/273_FZ-ob-obrazovanii/glava-11/statja-88/" TargetMode="External"/><Relationship Id="rId17" Type="http://schemas.openxmlformats.org/officeDocument/2006/relationships/hyperlink" Target="http://legalacts.ru/doc/postanovlenie-glavnogo-gosudarstvennogo-sanitarnogo-vracha-rf-ot-15052013-n/" TargetMode="External"/><Relationship Id="rId25" Type="http://schemas.openxmlformats.org/officeDocument/2006/relationships/hyperlink" Target="http://legalacts.ru/doc/pismo-minobrnauki-rossii-ot-09072014-n-08-859/" TargetMode="External"/><Relationship Id="rId33" Type="http://schemas.openxmlformats.org/officeDocument/2006/relationships/hyperlink" Target="http://legalacts.ru/doc/pismo-minobrnauki-rossii-ot-20082014-n-08-1104/" TargetMode="External"/><Relationship Id="rId38" Type="http://schemas.openxmlformats.org/officeDocument/2006/relationships/hyperlink" Target="http://legalacts.ru/doc/prikaz-minobrnauki-rossii-ot-08042014-n-293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legalacts.ru/doc/115_FZ-o-pravovom-polozhenii-inostrannyh-grazhdan-v-rossijskoj-federacii/" TargetMode="External"/><Relationship Id="rId20" Type="http://schemas.openxmlformats.org/officeDocument/2006/relationships/hyperlink" Target="http://legalacts.ru/doc/prikaz-minobrnauki-rossii-ot-08042014-n-293/" TargetMode="External"/><Relationship Id="rId29" Type="http://schemas.openxmlformats.org/officeDocument/2006/relationships/hyperlink" Target="http://legalacts.ru/doc/prikaz-minobrnauki-rossii-ot-08042014-n-293/" TargetMode="External"/><Relationship Id="rId1" Type="http://schemas.openxmlformats.org/officeDocument/2006/relationships/styles" Target="styles.xml"/><Relationship Id="rId6" Type="http://schemas.openxmlformats.org/officeDocument/2006/relationships/hyperlink" Target="http://legalacts.ru/doc/prikaz-minobrnauki-rossii-ot-08042014-n-293/" TargetMode="External"/><Relationship Id="rId11" Type="http://schemas.openxmlformats.org/officeDocument/2006/relationships/hyperlink" Target="http://legalacts.ru/doc/273_FZ-ob-obrazovanii/glava-1/statja-9/" TargetMode="External"/><Relationship Id="rId24" Type="http://schemas.openxmlformats.org/officeDocument/2006/relationships/hyperlink" Target="http://legalacts.ru/doc/prikaz-minobrnauki-rossii-ot-08042014-n-293/" TargetMode="External"/><Relationship Id="rId32" Type="http://schemas.openxmlformats.org/officeDocument/2006/relationships/hyperlink" Target="http://legalacts.ru/doc/prikaz-minobrnauki-rossii-ot-22012014-n-32/" TargetMode="External"/><Relationship Id="rId37" Type="http://schemas.openxmlformats.org/officeDocument/2006/relationships/hyperlink" Target="http://legalacts.ru/doc/273_FZ-ob-obrazovanii/glava-7/statja-67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legalacts.ru/doc/273_FZ-ob-obrazovanii/glava-6/statja-55/" TargetMode="External"/><Relationship Id="rId15" Type="http://schemas.openxmlformats.org/officeDocument/2006/relationships/hyperlink" Target="http://legalacts.ru/doc/rasporjazhenie-pravitelstva-rf-ot-17122009-n-1993-r/" TargetMode="External"/><Relationship Id="rId23" Type="http://schemas.openxmlformats.org/officeDocument/2006/relationships/hyperlink" Target="http://legalacts.ru/doc/273_FZ-ob-obrazovanii/glava-6/statja-53/" TargetMode="External"/><Relationship Id="rId28" Type="http://schemas.openxmlformats.org/officeDocument/2006/relationships/hyperlink" Target="http://legalacts.ru/doc/273_FZ-ob-obrazovanii/glava-6/statja-55/" TargetMode="External"/><Relationship Id="rId36" Type="http://schemas.openxmlformats.org/officeDocument/2006/relationships/hyperlink" Target="http://legalacts.ru/doc/pismo-rosobrnadzora-ot-06032015-n-01-50-8905-1217-o/" TargetMode="External"/><Relationship Id="rId10" Type="http://schemas.openxmlformats.org/officeDocument/2006/relationships/hyperlink" Target="http://legalacts.ru/doc/273_FZ-ob-obrazovanii/glava-7/statja-67/" TargetMode="External"/><Relationship Id="rId19" Type="http://schemas.openxmlformats.org/officeDocument/2006/relationships/hyperlink" Target="http://legalacts.ru/doc/prikaz-minobrnauki-rossii-ot-08042014-n-293/" TargetMode="External"/><Relationship Id="rId31" Type="http://schemas.openxmlformats.org/officeDocument/2006/relationships/hyperlink" Target="http://legalacts.ru/doc/prikaz-minobrnauki-rossii-ot-08042014-n-29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alacts.ru/doc/273_FZ-ob-obrazovanii/glava-7/statja-67/" TargetMode="External"/><Relationship Id="rId14" Type="http://schemas.openxmlformats.org/officeDocument/2006/relationships/hyperlink" Target="http://legalacts.ru/doc/273_FZ-ob-obrazovanii/glava-6/statja-55/" TargetMode="External"/><Relationship Id="rId22" Type="http://schemas.openxmlformats.org/officeDocument/2006/relationships/hyperlink" Target="http://legalacts.ru/doc/prikaz-minobrnauki-rossii-ot-08042014-n-293/" TargetMode="External"/><Relationship Id="rId27" Type="http://schemas.openxmlformats.org/officeDocument/2006/relationships/hyperlink" Target="http://legalacts.ru/doc/pismo-minobrnauki-rossii-ot-01122014-n-08-1908/" TargetMode="External"/><Relationship Id="rId30" Type="http://schemas.openxmlformats.org/officeDocument/2006/relationships/hyperlink" Target="http://legalacts.ru/doc/pismo-minobrnauki-rossii-ot-26052014-n-vk-104807/" TargetMode="External"/><Relationship Id="rId35" Type="http://schemas.openxmlformats.org/officeDocument/2006/relationships/hyperlink" Target="http://legalacts.ru/doc/prikaz-minobrnauki-rossii-ot-08042014-n-2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3508</Words>
  <Characters>19998</Characters>
  <Application>Microsoft Office Word</Application>
  <DocSecurity>0</DocSecurity>
  <Lines>166</Lines>
  <Paragraphs>46</Paragraphs>
  <ScaleCrop>false</ScaleCrop>
  <Company/>
  <LinksUpToDate>false</LinksUpToDate>
  <CharactersWithSpaces>23460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2019-01-15T10:59:00Z</dcterms:created>
  <dcterms:modified xsi:type="dcterms:W3CDTF">2019-01-15T11:03:00Z</dcterms:modified>
</cp:coreProperties>
</file>